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497" w:rsidRDefault="00EE349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10C4" w:rsidRDefault="00EE3497" w:rsidP="00EE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497">
        <w:rPr>
          <w:rFonts w:ascii="Times New Roman" w:hAnsi="Times New Roman" w:cs="Times New Roman"/>
          <w:b/>
          <w:sz w:val="32"/>
          <w:szCs w:val="32"/>
        </w:rPr>
        <w:t>Nashwaaksis Middle School</w:t>
      </w:r>
    </w:p>
    <w:p w:rsidR="00497CB6" w:rsidRPr="00EE3497" w:rsidRDefault="00497CB6" w:rsidP="00EE349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324 Fulton Avenue, Fredericton NB  E3A 5J4</w:t>
      </w:r>
    </w:p>
    <w:p w:rsidR="000A10C4" w:rsidRPr="00675614" w:rsidRDefault="00F9161C">
      <w:pPr>
        <w:spacing w:after="0" w:line="240" w:lineRule="auto"/>
        <w:jc w:val="center"/>
        <w:rPr>
          <w:b/>
        </w:rPr>
      </w:pPr>
      <w:r w:rsidRPr="00675614"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:rsidR="000A10C4" w:rsidRPr="00675614" w:rsidRDefault="00E066DD">
      <w:pPr>
        <w:spacing w:after="0" w:line="240" w:lineRule="auto"/>
        <w:jc w:val="center"/>
        <w:rPr>
          <w:b/>
        </w:rPr>
      </w:pPr>
      <w:r w:rsidRPr="0067561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97CB6" w:rsidRPr="00675614"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</w:p>
    <w:p w:rsidR="000A10C4" w:rsidRPr="00EE3497" w:rsidRDefault="00E066DD">
      <w:pPr>
        <w:spacing w:after="0" w:line="240" w:lineRule="auto"/>
        <w:jc w:val="center"/>
      </w:pPr>
      <w:r w:rsidRPr="00F916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Date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301E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853B7">
        <w:rPr>
          <w:rFonts w:ascii="Times New Roman" w:eastAsia="Times New Roman" w:hAnsi="Times New Roman" w:cs="Times New Roman"/>
          <w:b/>
          <w:sz w:val="32"/>
          <w:szCs w:val="32"/>
        </w:rPr>
        <w:t>October 01, 2018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Time: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6:30-</w:t>
      </w:r>
      <w:r w:rsidR="009A5824">
        <w:rPr>
          <w:rFonts w:ascii="Times New Roman" w:eastAsia="Times New Roman" w:hAnsi="Times New Roman" w:cs="Times New Roman"/>
          <w:b/>
          <w:sz w:val="32"/>
          <w:szCs w:val="32"/>
        </w:rPr>
        <w:t xml:space="preserve">7:30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pm</w:t>
      </w:r>
    </w:p>
    <w:p w:rsidR="000A10C4" w:rsidRDefault="00E066DD" w:rsidP="00631C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16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Location</w:t>
      </w:r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>: Nashwaasksis Middle School</w:t>
      </w:r>
    </w:p>
    <w:p w:rsidR="006651E1" w:rsidRDefault="006651E1" w:rsidP="00631CEB">
      <w:pPr>
        <w:spacing w:after="120" w:line="240" w:lineRule="auto"/>
        <w:jc w:val="center"/>
      </w:pP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0A10C4">
        <w:tc>
          <w:tcPr>
            <w:tcW w:w="5035" w:type="dxa"/>
          </w:tcPr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8853B7" w:rsidRPr="00F9161C" w:rsidRDefault="008853B7" w:rsidP="008853B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Welles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(Co-Chair)</w:t>
            </w:r>
          </w:p>
          <w:p w:rsidR="00F9161C" w:rsidRDefault="00F9161C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Jonathan K</w:t>
            </w:r>
            <w:r w:rsidR="006420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izer</w:t>
            </w:r>
            <w:r w:rsidR="0088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(Co-Chair)</w:t>
            </w:r>
          </w:p>
          <w:p w:rsidR="00497CB6" w:rsidRPr="00F9161C" w:rsidRDefault="008853B7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Melissa McCallum</w:t>
            </w:r>
          </w:p>
          <w:p w:rsidR="008853B7" w:rsidRPr="00F9161C" w:rsidRDefault="008853B7" w:rsidP="008853B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Carolin Galvin</w:t>
            </w:r>
          </w:p>
          <w:p w:rsidR="00F9161C" w:rsidRDefault="00734235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McN</w:t>
            </w:r>
            <w:r w:rsidR="008853B7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</w:p>
          <w:p w:rsidR="000A10C4" w:rsidRDefault="000A10C4">
            <w:pPr>
              <w:contextualSpacing w:val="0"/>
            </w:pPr>
          </w:p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0A10C4" w:rsidRDefault="008853B7" w:rsidP="008853B7">
            <w:pPr>
              <w:pStyle w:val="ListParagraph"/>
              <w:numPr>
                <w:ilvl w:val="0"/>
                <w:numId w:val="3"/>
              </w:numPr>
            </w:pPr>
            <w:r>
              <w:t>Frances Lipsett</w:t>
            </w:r>
          </w:p>
          <w:p w:rsidR="008853B7" w:rsidRDefault="008853B7" w:rsidP="008853B7">
            <w:pPr>
              <w:pStyle w:val="ListParagraph"/>
              <w:numPr>
                <w:ilvl w:val="0"/>
                <w:numId w:val="3"/>
              </w:numPr>
            </w:pPr>
            <w:r>
              <w:t>Melissa Awad</w:t>
            </w:r>
          </w:p>
        </w:tc>
        <w:tc>
          <w:tcPr>
            <w:tcW w:w="5035" w:type="dxa"/>
          </w:tcPr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A10C4" w:rsidRPr="00F9161C" w:rsidRDefault="00EE3497" w:rsidP="00F9161C">
            <w:pPr>
              <w:pStyle w:val="ListParagraph"/>
              <w:numPr>
                <w:ilvl w:val="0"/>
                <w:numId w:val="3"/>
              </w:num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Kendra Frizzel</w:t>
            </w:r>
            <w:r w:rsidR="007B4AC1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E066DD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Principal </w:t>
            </w:r>
          </w:p>
          <w:p w:rsidR="000A10C4" w:rsidRPr="00FC230A" w:rsidRDefault="000A10C4">
            <w:pPr>
              <w:contextualSpacing w:val="0"/>
              <w:rPr>
                <w:highlight w:val="yellow"/>
              </w:rPr>
            </w:pPr>
          </w:p>
          <w:p w:rsidR="000A10C4" w:rsidRDefault="00E066DD">
            <w:pPr>
              <w:contextualSpacing w:val="0"/>
            </w:pPr>
            <w:r w:rsidRPr="00E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8853B7" w:rsidRPr="00F9161C" w:rsidRDefault="008853B7" w:rsidP="008853B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Hickey, Teacher representative</w:t>
            </w:r>
          </w:p>
          <w:p w:rsidR="009A5824" w:rsidRPr="00F9161C" w:rsidRDefault="009A5824" w:rsidP="009A582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Sean Winslow</w:t>
            </w: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, DEC</w:t>
            </w:r>
          </w:p>
          <w:p w:rsidR="000A10C4" w:rsidRDefault="000A10C4">
            <w:pPr>
              <w:contextualSpacing w:val="0"/>
            </w:pPr>
          </w:p>
        </w:tc>
      </w:tr>
    </w:tbl>
    <w:p w:rsid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</w:p>
    <w:p w:rsidR="00497CB6" w:rsidRPr="00A41207" w:rsidRDefault="00497CB6" w:rsidP="00A41207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Call to Order</w:t>
      </w:r>
      <w:r w:rsidRPr="00A41207">
        <w:rPr>
          <w:rFonts w:cs="Times New Roman"/>
          <w:b/>
          <w:color w:val="auto"/>
          <w:sz w:val="24"/>
          <w:szCs w:val="24"/>
          <w:u w:val="single"/>
        </w:rPr>
        <w:t xml:space="preserve">: </w:t>
      </w:r>
    </w:p>
    <w:p w:rsidR="00497CB6" w:rsidRPr="00497CB6" w:rsidRDefault="00F9161C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18h3</w:t>
      </w:r>
      <w:r w:rsidR="008853B7">
        <w:rPr>
          <w:rFonts w:cs="Times New Roman"/>
          <w:color w:val="auto"/>
        </w:rPr>
        <w:t>2</w:t>
      </w:r>
    </w:p>
    <w:p w:rsidR="00A82EDB" w:rsidRDefault="00301E77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R</w:t>
      </w:r>
      <w:r w:rsidR="009A5824">
        <w:rPr>
          <w:rFonts w:cs="Times New Roman"/>
          <w:b/>
          <w:color w:val="auto"/>
          <w:sz w:val="24"/>
          <w:szCs w:val="24"/>
          <w:u w:val="single"/>
        </w:rPr>
        <w:t xml:space="preserve">eview </w:t>
      </w:r>
      <w:r w:rsidR="00563548">
        <w:rPr>
          <w:rFonts w:cs="Times New Roman"/>
          <w:b/>
          <w:color w:val="auto"/>
          <w:sz w:val="24"/>
          <w:szCs w:val="24"/>
          <w:u w:val="single"/>
        </w:rPr>
        <w:t xml:space="preserve">and Approval </w:t>
      </w:r>
      <w:r w:rsidR="009A5824">
        <w:rPr>
          <w:rFonts w:cs="Times New Roman"/>
          <w:b/>
          <w:color w:val="auto"/>
          <w:sz w:val="24"/>
          <w:szCs w:val="24"/>
          <w:u w:val="single"/>
        </w:rPr>
        <w:t>of agenda:</w:t>
      </w:r>
    </w:p>
    <w:p w:rsidR="00563548" w:rsidRPr="00563548" w:rsidRDefault="008853B7" w:rsidP="00563548">
      <w:pPr>
        <w:pStyle w:val="ListParagraph"/>
        <w:widowControl/>
        <w:numPr>
          <w:ilvl w:val="0"/>
          <w:numId w:val="12"/>
        </w:numPr>
        <w:rPr>
          <w:rFonts w:cs="Times New Roman"/>
          <w:color w:val="auto"/>
        </w:rPr>
      </w:pPr>
      <w:r w:rsidRPr="00563548">
        <w:rPr>
          <w:rFonts w:cs="Times New Roman"/>
          <w:color w:val="auto"/>
        </w:rPr>
        <w:t>District Education Council template for agenda and minutes</w:t>
      </w:r>
      <w:r w:rsidR="00563548" w:rsidRPr="00563548">
        <w:rPr>
          <w:rFonts w:cs="Times New Roman"/>
          <w:color w:val="auto"/>
        </w:rPr>
        <w:t xml:space="preserve"> </w:t>
      </w:r>
      <w:r w:rsidRPr="00563548">
        <w:rPr>
          <w:rFonts w:cs="Times New Roman"/>
          <w:color w:val="auto"/>
        </w:rPr>
        <w:t xml:space="preserve">were reviewed and approved (by consensus) for use by </w:t>
      </w:r>
      <w:r w:rsidR="00563548">
        <w:rPr>
          <w:rFonts w:cs="Times New Roman"/>
          <w:color w:val="auto"/>
        </w:rPr>
        <w:t xml:space="preserve">the </w:t>
      </w:r>
      <w:r w:rsidRPr="00563548">
        <w:rPr>
          <w:rFonts w:cs="Times New Roman"/>
          <w:color w:val="auto"/>
        </w:rPr>
        <w:t>NMS PSSC</w:t>
      </w:r>
      <w:r w:rsidR="009A5824" w:rsidRPr="00563548">
        <w:rPr>
          <w:rFonts w:cs="Times New Roman"/>
          <w:color w:val="auto"/>
        </w:rPr>
        <w:t>.</w:t>
      </w:r>
    </w:p>
    <w:p w:rsidR="009A5824" w:rsidRDefault="009A5824" w:rsidP="004305F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Approval of minutes from previous meeting:</w:t>
      </w:r>
    </w:p>
    <w:p w:rsidR="00563548" w:rsidRPr="00563548" w:rsidRDefault="009A5824" w:rsidP="00563548">
      <w:pPr>
        <w:pStyle w:val="ListParagraph"/>
        <w:widowControl/>
        <w:numPr>
          <w:ilvl w:val="0"/>
          <w:numId w:val="12"/>
        </w:numPr>
        <w:rPr>
          <w:rFonts w:cs="Times New Roman"/>
          <w:color w:val="auto"/>
          <w:sz w:val="24"/>
          <w:szCs w:val="24"/>
        </w:rPr>
      </w:pPr>
      <w:r w:rsidRPr="00563548">
        <w:rPr>
          <w:rFonts w:cs="Times New Roman"/>
          <w:color w:val="auto"/>
          <w:sz w:val="24"/>
          <w:szCs w:val="24"/>
        </w:rPr>
        <w:t>It was agree</w:t>
      </w:r>
      <w:r w:rsidR="00313B69" w:rsidRPr="00563548">
        <w:rPr>
          <w:rFonts w:cs="Times New Roman"/>
          <w:color w:val="auto"/>
          <w:sz w:val="24"/>
          <w:szCs w:val="24"/>
        </w:rPr>
        <w:t xml:space="preserve">d that </w:t>
      </w:r>
      <w:r w:rsidR="00563548" w:rsidRPr="00563548">
        <w:rPr>
          <w:rFonts w:cs="Times New Roman"/>
          <w:color w:val="auto"/>
          <w:sz w:val="24"/>
          <w:szCs w:val="24"/>
        </w:rPr>
        <w:t xml:space="preserve">the approval process used in the 2017-18 school year would continue: The Secretary circulates draft </w:t>
      </w:r>
      <w:r w:rsidRPr="00563548">
        <w:rPr>
          <w:rFonts w:cs="Times New Roman"/>
          <w:color w:val="auto"/>
          <w:sz w:val="24"/>
          <w:szCs w:val="24"/>
        </w:rPr>
        <w:t xml:space="preserve">minutes </w:t>
      </w:r>
      <w:r w:rsidR="00563548" w:rsidRPr="00563548">
        <w:rPr>
          <w:rFonts w:cs="Times New Roman"/>
          <w:color w:val="auto"/>
          <w:sz w:val="24"/>
          <w:szCs w:val="24"/>
        </w:rPr>
        <w:t xml:space="preserve">via email for review and approval by all members. Once approval has been achieved, the Secretary will send the final version of the minutes to the NMS Principal for </w:t>
      </w:r>
      <w:r w:rsidR="006651E1">
        <w:rPr>
          <w:rFonts w:cs="Times New Roman"/>
          <w:color w:val="auto"/>
          <w:sz w:val="24"/>
          <w:szCs w:val="24"/>
        </w:rPr>
        <w:t xml:space="preserve">NMS </w:t>
      </w:r>
      <w:r w:rsidR="00563548" w:rsidRPr="00563548">
        <w:rPr>
          <w:rFonts w:cs="Times New Roman"/>
          <w:color w:val="auto"/>
          <w:sz w:val="24"/>
          <w:szCs w:val="24"/>
        </w:rPr>
        <w:t>web site posting. Mrs. Frizzell requested including the words “</w:t>
      </w:r>
      <w:r w:rsidR="00563548" w:rsidRPr="00563548">
        <w:rPr>
          <w:rFonts w:cs="Times New Roman"/>
          <w:b/>
          <w:color w:val="auto"/>
          <w:sz w:val="24"/>
          <w:szCs w:val="24"/>
        </w:rPr>
        <w:t>READY TO POST</w:t>
      </w:r>
      <w:r w:rsidR="00563548" w:rsidRPr="00563548">
        <w:rPr>
          <w:rFonts w:cs="Times New Roman"/>
          <w:color w:val="auto"/>
          <w:sz w:val="24"/>
          <w:szCs w:val="24"/>
        </w:rPr>
        <w:t>” in the email subject box</w:t>
      </w:r>
      <w:r w:rsidR="00563548">
        <w:rPr>
          <w:rFonts w:cs="Times New Roman"/>
          <w:color w:val="auto"/>
          <w:sz w:val="24"/>
          <w:szCs w:val="24"/>
        </w:rPr>
        <w:t>.</w:t>
      </w:r>
    </w:p>
    <w:p w:rsidR="004305F6" w:rsidRDefault="009A5824" w:rsidP="00301E77">
      <w:pPr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br w:type="page"/>
      </w:r>
      <w:r>
        <w:rPr>
          <w:rFonts w:cs="Times New Roman"/>
          <w:b/>
          <w:color w:val="auto"/>
          <w:sz w:val="24"/>
          <w:szCs w:val="24"/>
          <w:u w:val="single"/>
        </w:rPr>
        <w:lastRenderedPageBreak/>
        <w:t>Business arising from the minutes:</w:t>
      </w:r>
      <w:r w:rsidR="006651E1">
        <w:rPr>
          <w:rFonts w:cs="Times New Roman"/>
          <w:b/>
          <w:color w:val="auto"/>
          <w:sz w:val="24"/>
          <w:szCs w:val="24"/>
          <w:u w:val="single"/>
        </w:rPr>
        <w:t xml:space="preserve"> </w:t>
      </w:r>
    </w:p>
    <w:p w:rsidR="00B713A1" w:rsidRPr="006651E1" w:rsidRDefault="006651E1" w:rsidP="006651E1">
      <w:pPr>
        <w:widowControl/>
        <w:ind w:left="360"/>
        <w:rPr>
          <w:rFonts w:cs="Times New Roman"/>
          <w:color w:val="auto"/>
        </w:rPr>
      </w:pPr>
      <w:r w:rsidRPr="006651E1">
        <w:rPr>
          <w:rFonts w:cs="Times New Roman"/>
          <w:color w:val="auto"/>
        </w:rPr>
        <w:t>n/a</w:t>
      </w:r>
    </w:p>
    <w:p w:rsidR="00497CB6" w:rsidRPr="00497CB6" w:rsidRDefault="00BB5C35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Principal’s report</w:t>
      </w:r>
    </w:p>
    <w:p w:rsidR="00497CB6" w:rsidRPr="006651E1" w:rsidRDefault="006651E1" w:rsidP="006651E1">
      <w:pPr>
        <w:widowControl/>
        <w:ind w:left="360"/>
        <w:contextualSpacing/>
        <w:rPr>
          <w:rFonts w:cs="Times New Roman"/>
          <w:color w:val="auto"/>
        </w:rPr>
      </w:pPr>
      <w:r w:rsidRPr="006651E1">
        <w:rPr>
          <w:rFonts w:cs="Times New Roman"/>
          <w:color w:val="auto"/>
        </w:rPr>
        <w:t>n/a</w:t>
      </w:r>
    </w:p>
    <w:p w:rsidR="001037B7" w:rsidRDefault="001037B7" w:rsidP="001037B7">
      <w:pPr>
        <w:widowControl/>
        <w:contextualSpacing/>
        <w:rPr>
          <w:rFonts w:cs="Times New Roman"/>
          <w:i/>
          <w:color w:val="auto"/>
        </w:rPr>
      </w:pPr>
    </w:p>
    <w:p w:rsidR="00497CB6" w:rsidRPr="00497CB6" w:rsidRDefault="00497CB6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New Business: </w:t>
      </w:r>
    </w:p>
    <w:p w:rsidR="006651E1" w:rsidRPr="006651E1" w:rsidRDefault="006651E1" w:rsidP="006651E1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NMS PSSC Positions for 2018-19 academic year: </w:t>
      </w:r>
    </w:p>
    <w:p w:rsidR="00C87682" w:rsidRDefault="006651E1" w:rsidP="006651E1">
      <w:pPr>
        <w:pStyle w:val="ListParagraph"/>
        <w:widowControl/>
        <w:numPr>
          <w:ilvl w:val="0"/>
          <w:numId w:val="1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Co-chairs elected: Jennifer Welles and Jonathan K</w:t>
      </w:r>
      <w:r w:rsidR="0064202E">
        <w:rPr>
          <w:rFonts w:cs="Times New Roman"/>
          <w:color w:val="auto"/>
        </w:rPr>
        <w:t>e</w:t>
      </w:r>
      <w:r>
        <w:rPr>
          <w:rFonts w:cs="Times New Roman"/>
          <w:color w:val="auto"/>
        </w:rPr>
        <w:t>izer</w:t>
      </w:r>
    </w:p>
    <w:p w:rsidR="006651E1" w:rsidRDefault="006651E1" w:rsidP="006651E1">
      <w:pPr>
        <w:pStyle w:val="ListParagraph"/>
        <w:widowControl/>
        <w:numPr>
          <w:ilvl w:val="0"/>
          <w:numId w:val="1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Secretary: Carolin Galvin</w:t>
      </w:r>
    </w:p>
    <w:p w:rsidR="006651E1" w:rsidRDefault="006651E1" w:rsidP="006651E1">
      <w:pPr>
        <w:pStyle w:val="ListParagraph"/>
        <w:widowControl/>
        <w:numPr>
          <w:ilvl w:val="0"/>
          <w:numId w:val="1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DEC representative: Sean Winslow</w:t>
      </w:r>
    </w:p>
    <w:p w:rsidR="00A41207" w:rsidRDefault="00A41207" w:rsidP="006651E1">
      <w:pPr>
        <w:pStyle w:val="ListParagraph"/>
        <w:widowControl/>
        <w:numPr>
          <w:ilvl w:val="0"/>
          <w:numId w:val="1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Teacher representative: John Hickey</w:t>
      </w:r>
    </w:p>
    <w:p w:rsidR="006651E1" w:rsidRDefault="00A41207" w:rsidP="00A41207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Meeting Dates: </w:t>
      </w:r>
    </w:p>
    <w:p w:rsidR="00A41207" w:rsidRDefault="00A41207" w:rsidP="00A41207">
      <w:pPr>
        <w:pStyle w:val="ListParagraph"/>
        <w:widowControl/>
        <w:numPr>
          <w:ilvl w:val="0"/>
          <w:numId w:val="1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November 13, 2018</w:t>
      </w:r>
    </w:p>
    <w:p w:rsidR="00A41207" w:rsidRDefault="00A41207" w:rsidP="00A41207">
      <w:pPr>
        <w:pStyle w:val="ListParagraph"/>
        <w:widowControl/>
        <w:numPr>
          <w:ilvl w:val="0"/>
          <w:numId w:val="1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January 15, 2019</w:t>
      </w:r>
    </w:p>
    <w:p w:rsidR="00A41207" w:rsidRDefault="00A41207" w:rsidP="00A41207">
      <w:pPr>
        <w:pStyle w:val="ListParagraph"/>
        <w:widowControl/>
        <w:numPr>
          <w:ilvl w:val="0"/>
          <w:numId w:val="1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February 12, 2019</w:t>
      </w:r>
    </w:p>
    <w:p w:rsidR="00A41207" w:rsidRDefault="00A41207" w:rsidP="00A41207">
      <w:pPr>
        <w:pStyle w:val="ListParagraph"/>
        <w:widowControl/>
        <w:numPr>
          <w:ilvl w:val="0"/>
          <w:numId w:val="1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March 12, 2019</w:t>
      </w:r>
    </w:p>
    <w:p w:rsidR="00A41207" w:rsidRDefault="00A41207" w:rsidP="00A41207">
      <w:pPr>
        <w:pStyle w:val="ListParagraph"/>
        <w:widowControl/>
        <w:numPr>
          <w:ilvl w:val="0"/>
          <w:numId w:val="1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April 9, 2019</w:t>
      </w:r>
    </w:p>
    <w:p w:rsidR="00A41207" w:rsidRPr="00A41207" w:rsidRDefault="00A41207" w:rsidP="00A41207">
      <w:pPr>
        <w:pStyle w:val="ListParagraph"/>
        <w:widowControl/>
        <w:numPr>
          <w:ilvl w:val="0"/>
          <w:numId w:val="1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May 14, 2019</w:t>
      </w:r>
    </w:p>
    <w:p w:rsidR="00497CB6" w:rsidRPr="006651E1" w:rsidRDefault="00497CB6" w:rsidP="006651E1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Correspondence:</w:t>
      </w:r>
      <w:r w:rsidRPr="006651E1">
        <w:rPr>
          <w:rFonts w:cs="Times New Roman"/>
          <w:b/>
          <w:color w:val="auto"/>
          <w:sz w:val="24"/>
          <w:szCs w:val="24"/>
          <w:u w:val="single"/>
        </w:rPr>
        <w:t xml:space="preserve"> </w:t>
      </w:r>
    </w:p>
    <w:p w:rsidR="006651E1" w:rsidRPr="006651E1" w:rsidRDefault="006651E1" w:rsidP="006651E1">
      <w:pPr>
        <w:widowControl/>
        <w:ind w:left="360"/>
        <w:rPr>
          <w:rFonts w:cs="Times New Roman"/>
          <w:color w:val="auto"/>
        </w:rPr>
      </w:pPr>
      <w:r w:rsidRPr="006651E1">
        <w:rPr>
          <w:rFonts w:cs="Times New Roman"/>
          <w:color w:val="auto"/>
        </w:rPr>
        <w:t xml:space="preserve">n/a </w:t>
      </w:r>
    </w:p>
    <w:p w:rsidR="00497CB6" w:rsidRPr="00497CB6" w:rsidRDefault="00497CB6" w:rsidP="006651E1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Closing Comments: </w:t>
      </w:r>
    </w:p>
    <w:p w:rsidR="00497CB6" w:rsidRPr="00497CB6" w:rsidRDefault="006651E1" w:rsidP="006651E1">
      <w:pPr>
        <w:widowControl/>
        <w:ind w:left="360"/>
        <w:rPr>
          <w:rFonts w:cs="Times New Roman"/>
          <w:color w:val="auto"/>
        </w:rPr>
      </w:pPr>
      <w:r>
        <w:rPr>
          <w:rFonts w:cs="Times New Roman"/>
          <w:color w:val="auto"/>
        </w:rPr>
        <w:t>n/a</w:t>
      </w:r>
    </w:p>
    <w:p w:rsidR="00497CB6" w:rsidRPr="00497CB6" w:rsidRDefault="00497CB6" w:rsidP="006651E1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Date of next meeting: </w:t>
      </w:r>
    </w:p>
    <w:p w:rsidR="00497CB6" w:rsidRPr="00497CB6" w:rsidRDefault="00C87682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Tuesday, </w:t>
      </w:r>
      <w:r w:rsidR="006651E1">
        <w:rPr>
          <w:rFonts w:cs="Times New Roman"/>
          <w:color w:val="auto"/>
        </w:rPr>
        <w:t>November 13, 2018</w:t>
      </w:r>
      <w:r>
        <w:rPr>
          <w:rFonts w:cs="Times New Roman"/>
          <w:color w:val="auto"/>
        </w:rPr>
        <w:t xml:space="preserve"> at 18</w:t>
      </w:r>
      <w:r w:rsidR="006651E1">
        <w:rPr>
          <w:rFonts w:cs="Times New Roman"/>
          <w:color w:val="auto"/>
        </w:rPr>
        <w:t>:45</w:t>
      </w:r>
    </w:p>
    <w:p w:rsidR="00497CB6" w:rsidRPr="00497CB6" w:rsidRDefault="00497CB6" w:rsidP="006651E1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Adjournment: </w:t>
      </w:r>
    </w:p>
    <w:p w:rsidR="006651E1" w:rsidRPr="006651E1" w:rsidRDefault="00C87682" w:rsidP="006651E1">
      <w:pPr>
        <w:widowControl/>
        <w:spacing w:after="0" w:line="240" w:lineRule="auto"/>
        <w:rPr>
          <w:rFonts w:cs="Times New Roman"/>
          <w:color w:val="auto"/>
        </w:rPr>
      </w:pPr>
      <w:r w:rsidRPr="006651E1">
        <w:rPr>
          <w:rFonts w:cs="Times New Roman"/>
          <w:color w:val="auto"/>
        </w:rPr>
        <w:t>Motion to adjourn</w:t>
      </w:r>
      <w:r w:rsidR="006651E1" w:rsidRPr="006651E1">
        <w:rPr>
          <w:rFonts w:cs="Times New Roman"/>
          <w:color w:val="auto"/>
        </w:rPr>
        <w:t xml:space="preserve"> at 18:58: Jon </w:t>
      </w:r>
      <w:r w:rsidR="006651E1" w:rsidRPr="006651E1">
        <w:rPr>
          <w:rFonts w:cs="Times New Roman"/>
          <w:color w:val="auto"/>
        </w:rPr>
        <w:tab/>
      </w:r>
    </w:p>
    <w:p w:rsidR="006651E1" w:rsidRDefault="006651E1" w:rsidP="006651E1">
      <w:pPr>
        <w:widowControl/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Seconded: Melissa </w:t>
      </w:r>
      <w:r>
        <w:rPr>
          <w:rFonts w:cs="Times New Roman"/>
          <w:color w:val="auto"/>
        </w:rPr>
        <w:tab/>
      </w:r>
    </w:p>
    <w:p w:rsidR="00497CB6" w:rsidRPr="00497CB6" w:rsidRDefault="006651E1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Motion carried.</w:t>
      </w:r>
    </w:p>
    <w:p w:rsidR="000A10C4" w:rsidRDefault="000A10C4">
      <w:pPr>
        <w:spacing w:after="0" w:line="240" w:lineRule="auto"/>
      </w:pPr>
    </w:p>
    <w:p w:rsidR="000A10C4" w:rsidRDefault="000A10C4">
      <w:pPr>
        <w:spacing w:after="0" w:line="240" w:lineRule="auto"/>
      </w:pPr>
      <w:bookmarkStart w:id="1" w:name="_gjdgxs" w:colFirst="0" w:colLast="0"/>
      <w:bookmarkEnd w:id="1"/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0A10C4" w:rsidRDefault="000A10C4">
      <w:pPr>
        <w:spacing w:after="0" w:line="240" w:lineRule="auto"/>
        <w:jc w:val="center"/>
      </w:pP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</w:t>
      </w:r>
    </w:p>
    <w:p w:rsidR="000A10C4" w:rsidRDefault="00E066DD" w:rsidP="00C8768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sectPr w:rsidR="000A10C4" w:rsidSect="00A41207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F1" w:rsidRDefault="00F770F1" w:rsidP="002366B3">
      <w:pPr>
        <w:spacing w:after="0" w:line="240" w:lineRule="auto"/>
      </w:pPr>
      <w:r>
        <w:separator/>
      </w:r>
    </w:p>
  </w:endnote>
  <w:endnote w:type="continuationSeparator" w:id="0">
    <w:p w:rsidR="00F770F1" w:rsidRDefault="00F770F1" w:rsidP="002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22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470" w:rsidRDefault="004B3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470" w:rsidRDefault="004B3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F1" w:rsidRDefault="00F770F1" w:rsidP="002366B3">
      <w:pPr>
        <w:spacing w:after="0" w:line="240" w:lineRule="auto"/>
      </w:pPr>
      <w:r>
        <w:separator/>
      </w:r>
    </w:p>
  </w:footnote>
  <w:footnote w:type="continuationSeparator" w:id="0">
    <w:p w:rsidR="00F770F1" w:rsidRDefault="00F770F1" w:rsidP="002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07" w:rsidRDefault="00A41207">
    <w:pPr>
      <w:pStyle w:val="Header"/>
    </w:pPr>
  </w:p>
  <w:p w:rsidR="004B3470" w:rsidRDefault="00A41207">
    <w:pPr>
      <w:pStyle w:val="Header"/>
    </w:pPr>
    <w:r>
      <w:rPr>
        <w:noProof/>
        <w:lang w:val="en-CA" w:eastAsia="en-CA"/>
      </w:rPr>
      <w:drawing>
        <wp:inline distT="0" distB="0" distL="0" distR="0" wp14:anchorId="70A4B018" wp14:editId="7904768F">
          <wp:extent cx="2695480" cy="733830"/>
          <wp:effectExtent l="0" t="0" r="0" b="0"/>
          <wp:docPr id="3" name="image01.jpg" descr="U:\Executive Assistant Files\2014-2015\Blank Forms, Reports and Calendars\ASDW HD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U:\Executive Assistant Files\2014-2015\Blank Forms, Reports and Calendars\ASDW HD LOGO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480" cy="733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3B455717" wp14:editId="6E2AF308">
          <wp:extent cx="1029295" cy="904875"/>
          <wp:effectExtent l="0" t="0" r="0" b="0"/>
          <wp:docPr id="4" name="Picture 4" descr="C:\Users\Carolin\AppData\Local\Microsoft\Windows\INetCacheContent.Word\image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\AppData\Local\Microsoft\Windows\INetCacheContent.Word\image002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5" cy="90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D33"/>
    <w:multiLevelType w:val="hybridMultilevel"/>
    <w:tmpl w:val="ABDA3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2B07"/>
    <w:multiLevelType w:val="hybridMultilevel"/>
    <w:tmpl w:val="EFB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205"/>
    <w:multiLevelType w:val="hybridMultilevel"/>
    <w:tmpl w:val="92CC3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EF8"/>
    <w:multiLevelType w:val="hybridMultilevel"/>
    <w:tmpl w:val="EA2A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3C2"/>
    <w:multiLevelType w:val="hybridMultilevel"/>
    <w:tmpl w:val="621C2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870"/>
    <w:multiLevelType w:val="hybridMultilevel"/>
    <w:tmpl w:val="FCD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197D"/>
    <w:multiLevelType w:val="hybridMultilevel"/>
    <w:tmpl w:val="07C0B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703F"/>
    <w:multiLevelType w:val="hybridMultilevel"/>
    <w:tmpl w:val="FCD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928B3"/>
    <w:multiLevelType w:val="hybridMultilevel"/>
    <w:tmpl w:val="796246AC"/>
    <w:lvl w:ilvl="0" w:tplc="E9ACED4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B2037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C5F85"/>
    <w:multiLevelType w:val="hybridMultilevel"/>
    <w:tmpl w:val="5FE09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20C6"/>
    <w:multiLevelType w:val="hybridMultilevel"/>
    <w:tmpl w:val="5070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A386B"/>
    <w:multiLevelType w:val="hybridMultilevel"/>
    <w:tmpl w:val="413C1708"/>
    <w:lvl w:ilvl="0" w:tplc="DDA6D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C4"/>
    <w:rsid w:val="00001626"/>
    <w:rsid w:val="00042728"/>
    <w:rsid w:val="000A10C4"/>
    <w:rsid w:val="001037B7"/>
    <w:rsid w:val="001923D4"/>
    <w:rsid w:val="00212D2A"/>
    <w:rsid w:val="00216024"/>
    <w:rsid w:val="002366B3"/>
    <w:rsid w:val="0027579F"/>
    <w:rsid w:val="002A1ACE"/>
    <w:rsid w:val="002A40F5"/>
    <w:rsid w:val="00301E77"/>
    <w:rsid w:val="00313B69"/>
    <w:rsid w:val="003148CF"/>
    <w:rsid w:val="003A5106"/>
    <w:rsid w:val="004305F6"/>
    <w:rsid w:val="00431124"/>
    <w:rsid w:val="00497CB6"/>
    <w:rsid w:val="004B3470"/>
    <w:rsid w:val="0055684D"/>
    <w:rsid w:val="00563548"/>
    <w:rsid w:val="00631CEB"/>
    <w:rsid w:val="0064202E"/>
    <w:rsid w:val="006651E1"/>
    <w:rsid w:val="00675614"/>
    <w:rsid w:val="00690FBB"/>
    <w:rsid w:val="006D253D"/>
    <w:rsid w:val="00727411"/>
    <w:rsid w:val="00734235"/>
    <w:rsid w:val="00791AF2"/>
    <w:rsid w:val="007B4AC1"/>
    <w:rsid w:val="007C01F2"/>
    <w:rsid w:val="008853B7"/>
    <w:rsid w:val="008D67B1"/>
    <w:rsid w:val="0092662F"/>
    <w:rsid w:val="00986C4B"/>
    <w:rsid w:val="009A5824"/>
    <w:rsid w:val="00A41207"/>
    <w:rsid w:val="00A82EDB"/>
    <w:rsid w:val="00B31C99"/>
    <w:rsid w:val="00B713A1"/>
    <w:rsid w:val="00BB5C35"/>
    <w:rsid w:val="00C00566"/>
    <w:rsid w:val="00C1256A"/>
    <w:rsid w:val="00C505B8"/>
    <w:rsid w:val="00C87682"/>
    <w:rsid w:val="00D33E8A"/>
    <w:rsid w:val="00D40BCF"/>
    <w:rsid w:val="00D717C3"/>
    <w:rsid w:val="00E066DD"/>
    <w:rsid w:val="00E352BC"/>
    <w:rsid w:val="00E83881"/>
    <w:rsid w:val="00E96666"/>
    <w:rsid w:val="00EB706E"/>
    <w:rsid w:val="00EE3497"/>
    <w:rsid w:val="00F21C19"/>
    <w:rsid w:val="00F770F1"/>
    <w:rsid w:val="00F9161C"/>
    <w:rsid w:val="00FC230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DF42D4-29AB-4B45-8AEB-4D04482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F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B3"/>
  </w:style>
  <w:style w:type="paragraph" w:styleId="Footer">
    <w:name w:val="footer"/>
    <w:basedOn w:val="Normal"/>
    <w:link w:val="Foot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C6E6B-7DEF-47AE-8278-B35EDB9AC2E9}"/>
</file>

<file path=customXml/itemProps2.xml><?xml version="1.0" encoding="utf-8"?>
<ds:datastoreItem xmlns:ds="http://schemas.openxmlformats.org/officeDocument/2006/customXml" ds:itemID="{2E6E04CA-6982-4E69-B897-73D5B496FBBC}"/>
</file>

<file path=customXml/itemProps3.xml><?xml version="1.0" encoding="utf-8"?>
<ds:datastoreItem xmlns:ds="http://schemas.openxmlformats.org/officeDocument/2006/customXml" ds:itemID="{B9A212B1-1989-490D-9A54-C7240EFD0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</dc:creator>
  <cp:lastModifiedBy>Lyons, Susan   (ASD-W)</cp:lastModifiedBy>
  <cp:revision>2</cp:revision>
  <dcterms:created xsi:type="dcterms:W3CDTF">2018-11-05T12:26:00Z</dcterms:created>
  <dcterms:modified xsi:type="dcterms:W3CDTF">2018-11-05T12:26:00Z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